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82" w:rsidRPr="004C2CCB" w:rsidRDefault="00500882" w:rsidP="008B6620">
      <w:pPr>
        <w:jc w:val="center"/>
        <w:rPr>
          <w:b/>
          <w:sz w:val="32"/>
          <w:szCs w:val="32"/>
        </w:rPr>
      </w:pPr>
      <w:r w:rsidRPr="004C2CCB">
        <w:rPr>
          <w:b/>
          <w:sz w:val="32"/>
          <w:szCs w:val="32"/>
        </w:rPr>
        <w:t xml:space="preserve">Southern Illinois University </w:t>
      </w:r>
    </w:p>
    <w:p w:rsidR="00500882" w:rsidRDefault="00500882" w:rsidP="008B6620">
      <w:pPr>
        <w:jc w:val="center"/>
        <w:rPr>
          <w:i/>
          <w:sz w:val="32"/>
          <w:szCs w:val="32"/>
        </w:rPr>
      </w:pPr>
      <w:r w:rsidRPr="004C2CCB">
        <w:rPr>
          <w:b/>
          <w:sz w:val="32"/>
          <w:szCs w:val="32"/>
        </w:rPr>
        <w:t>Guidelines for Credit Card Processing</w:t>
      </w:r>
    </w:p>
    <w:p w:rsidR="00500882" w:rsidRDefault="00500882" w:rsidP="008B6620">
      <w:pPr>
        <w:jc w:val="center"/>
        <w:rPr>
          <w:i/>
          <w:sz w:val="32"/>
          <w:szCs w:val="32"/>
        </w:rPr>
      </w:pPr>
    </w:p>
    <w:p w:rsidR="00EA1A1C" w:rsidRPr="003D0538" w:rsidRDefault="00EA1A1C" w:rsidP="008B6620">
      <w:pPr>
        <w:jc w:val="center"/>
        <w:rPr>
          <w:i/>
          <w:color w:val="FF0000"/>
          <w:sz w:val="32"/>
          <w:szCs w:val="32"/>
        </w:rPr>
      </w:pPr>
      <w:r w:rsidRPr="003D0538">
        <w:rPr>
          <w:i/>
          <w:color w:val="FF0000"/>
          <w:sz w:val="32"/>
          <w:szCs w:val="32"/>
        </w:rPr>
        <w:t>All Merchants</w:t>
      </w:r>
    </w:p>
    <w:p w:rsidR="00EA1A1C" w:rsidRDefault="00EA1A1C" w:rsidP="00EA1A1C">
      <w:pPr>
        <w:numPr>
          <w:ilvl w:val="0"/>
          <w:numId w:val="2"/>
        </w:numPr>
        <w:rPr>
          <w:sz w:val="22"/>
          <w:szCs w:val="22"/>
        </w:rPr>
      </w:pPr>
      <w:r>
        <w:rPr>
          <w:sz w:val="22"/>
          <w:szCs w:val="22"/>
        </w:rPr>
        <w:t xml:space="preserve">All credit card information must be stored in </w:t>
      </w:r>
      <w:r w:rsidR="00522909">
        <w:rPr>
          <w:sz w:val="22"/>
          <w:szCs w:val="22"/>
        </w:rPr>
        <w:t xml:space="preserve">a </w:t>
      </w:r>
      <w:r>
        <w:rPr>
          <w:sz w:val="22"/>
          <w:szCs w:val="22"/>
        </w:rPr>
        <w:t>secure area.</w:t>
      </w:r>
    </w:p>
    <w:p w:rsidR="00EA1A1C" w:rsidRDefault="00EA1A1C" w:rsidP="00EA1A1C">
      <w:pPr>
        <w:numPr>
          <w:ilvl w:val="0"/>
          <w:numId w:val="2"/>
        </w:numPr>
        <w:rPr>
          <w:sz w:val="22"/>
          <w:szCs w:val="22"/>
        </w:rPr>
      </w:pPr>
      <w:r w:rsidRPr="00522909">
        <w:rPr>
          <w:sz w:val="22"/>
          <w:szCs w:val="22"/>
          <w:u w:val="single"/>
        </w:rPr>
        <w:t>No</w:t>
      </w:r>
      <w:r>
        <w:rPr>
          <w:sz w:val="22"/>
          <w:szCs w:val="22"/>
        </w:rPr>
        <w:t xml:space="preserve"> credit card numbers can be stored on hard drive or spreadsheets.</w:t>
      </w:r>
    </w:p>
    <w:p w:rsidR="00EA1A1C" w:rsidRDefault="00EA1A1C" w:rsidP="00EA1A1C">
      <w:pPr>
        <w:numPr>
          <w:ilvl w:val="0"/>
          <w:numId w:val="2"/>
        </w:numPr>
        <w:rPr>
          <w:sz w:val="22"/>
          <w:szCs w:val="22"/>
        </w:rPr>
      </w:pPr>
      <w:r>
        <w:rPr>
          <w:sz w:val="22"/>
          <w:szCs w:val="22"/>
        </w:rPr>
        <w:t>Credit card information can be faxed</w:t>
      </w:r>
      <w:r w:rsidR="00832C9F">
        <w:rPr>
          <w:sz w:val="22"/>
          <w:szCs w:val="22"/>
        </w:rPr>
        <w:t xml:space="preserve"> (designated phone line only)</w:t>
      </w:r>
      <w:r>
        <w:rPr>
          <w:sz w:val="22"/>
          <w:szCs w:val="22"/>
        </w:rPr>
        <w:t xml:space="preserve"> but </w:t>
      </w:r>
      <w:r w:rsidRPr="00EA1A1C">
        <w:rPr>
          <w:sz w:val="22"/>
          <w:szCs w:val="22"/>
          <w:u w:val="single"/>
        </w:rPr>
        <w:t>never</w:t>
      </w:r>
      <w:r>
        <w:rPr>
          <w:sz w:val="22"/>
          <w:szCs w:val="22"/>
        </w:rPr>
        <w:t xml:space="preserve"> emailed.</w:t>
      </w:r>
    </w:p>
    <w:p w:rsidR="00EA1A1C" w:rsidRDefault="00EA1A1C" w:rsidP="00EA1A1C">
      <w:pPr>
        <w:numPr>
          <w:ilvl w:val="0"/>
          <w:numId w:val="2"/>
        </w:numPr>
        <w:rPr>
          <w:sz w:val="22"/>
          <w:szCs w:val="22"/>
        </w:rPr>
      </w:pPr>
      <w:r>
        <w:rPr>
          <w:sz w:val="22"/>
          <w:szCs w:val="22"/>
        </w:rPr>
        <w:t xml:space="preserve">All old credit card information must be disposed of properly by </w:t>
      </w:r>
      <w:r w:rsidR="00D06B19">
        <w:rPr>
          <w:sz w:val="22"/>
          <w:szCs w:val="22"/>
        </w:rPr>
        <w:t>cross-</w:t>
      </w:r>
      <w:r>
        <w:rPr>
          <w:sz w:val="22"/>
          <w:szCs w:val="22"/>
        </w:rPr>
        <w:t>shredding.</w:t>
      </w:r>
    </w:p>
    <w:p w:rsidR="00EA1A1C" w:rsidRDefault="00EA1A1C" w:rsidP="00EA1A1C">
      <w:pPr>
        <w:numPr>
          <w:ilvl w:val="0"/>
          <w:numId w:val="2"/>
        </w:numPr>
        <w:rPr>
          <w:sz w:val="22"/>
          <w:szCs w:val="22"/>
        </w:rPr>
      </w:pPr>
      <w:r>
        <w:rPr>
          <w:sz w:val="22"/>
          <w:szCs w:val="22"/>
        </w:rPr>
        <w:t>Never give out credit card information to unauthorized personnel.</w:t>
      </w:r>
    </w:p>
    <w:p w:rsidR="00823BEE" w:rsidRDefault="00823BEE" w:rsidP="00EA1A1C">
      <w:pPr>
        <w:numPr>
          <w:ilvl w:val="0"/>
          <w:numId w:val="2"/>
        </w:numPr>
        <w:rPr>
          <w:sz w:val="22"/>
          <w:szCs w:val="22"/>
        </w:rPr>
      </w:pPr>
      <w:r>
        <w:rPr>
          <w:sz w:val="22"/>
          <w:szCs w:val="22"/>
        </w:rPr>
        <w:t>It is prohibited to store the full contents of any track from the magnetic strip in the database, log files, or point-of-sale products.</w:t>
      </w:r>
    </w:p>
    <w:p w:rsidR="00D06B19" w:rsidRDefault="00D06B19" w:rsidP="00EA1A1C">
      <w:pPr>
        <w:numPr>
          <w:ilvl w:val="0"/>
          <w:numId w:val="2"/>
        </w:numPr>
        <w:rPr>
          <w:sz w:val="22"/>
          <w:szCs w:val="22"/>
        </w:rPr>
      </w:pPr>
      <w:r w:rsidRPr="00D06B19">
        <w:rPr>
          <w:sz w:val="22"/>
          <w:szCs w:val="22"/>
          <w:u w:val="single"/>
        </w:rPr>
        <w:t>Do not</w:t>
      </w:r>
      <w:r>
        <w:rPr>
          <w:sz w:val="22"/>
          <w:szCs w:val="22"/>
        </w:rPr>
        <w:t xml:space="preserve"> display expiration date on receipts or merchant reports.</w:t>
      </w:r>
    </w:p>
    <w:p w:rsidR="00395B61" w:rsidRDefault="00395B61" w:rsidP="00395B61">
      <w:pPr>
        <w:numPr>
          <w:ilvl w:val="0"/>
          <w:numId w:val="2"/>
        </w:numPr>
        <w:rPr>
          <w:sz w:val="22"/>
          <w:szCs w:val="22"/>
        </w:rPr>
      </w:pPr>
      <w:r w:rsidRPr="00395B61">
        <w:rPr>
          <w:sz w:val="22"/>
          <w:szCs w:val="22"/>
          <w:u w:val="single"/>
        </w:rPr>
        <w:t>Do not</w:t>
      </w:r>
      <w:r>
        <w:rPr>
          <w:sz w:val="22"/>
          <w:szCs w:val="22"/>
        </w:rPr>
        <w:t xml:space="preserve"> store the card validation code, also called the CVC2/CVV2 number on back of the card.  </w:t>
      </w:r>
    </w:p>
    <w:p w:rsidR="00B74829" w:rsidRDefault="00EF3F49" w:rsidP="00B74829">
      <w:pPr>
        <w:numPr>
          <w:ilvl w:val="0"/>
          <w:numId w:val="2"/>
        </w:numPr>
        <w:rPr>
          <w:sz w:val="22"/>
          <w:szCs w:val="22"/>
        </w:rPr>
      </w:pPr>
      <w:r>
        <w:rPr>
          <w:sz w:val="22"/>
          <w:szCs w:val="22"/>
        </w:rPr>
        <w:t>A</w:t>
      </w:r>
      <w:r w:rsidR="00B220C7">
        <w:rPr>
          <w:sz w:val="22"/>
          <w:szCs w:val="22"/>
        </w:rPr>
        <w:t xml:space="preserve">ll cardholder data printed on paper or received by fax </w:t>
      </w:r>
      <w:r>
        <w:rPr>
          <w:sz w:val="22"/>
          <w:szCs w:val="22"/>
        </w:rPr>
        <w:t xml:space="preserve">must be </w:t>
      </w:r>
      <w:r w:rsidR="00B220C7">
        <w:rPr>
          <w:sz w:val="22"/>
          <w:szCs w:val="22"/>
        </w:rPr>
        <w:t>protected against unauthorized access</w:t>
      </w:r>
      <w:r w:rsidR="00522909">
        <w:rPr>
          <w:sz w:val="22"/>
          <w:szCs w:val="22"/>
        </w:rPr>
        <w:t>.</w:t>
      </w:r>
    </w:p>
    <w:p w:rsidR="00CD42F2" w:rsidRDefault="00CD42F2" w:rsidP="00B74829">
      <w:pPr>
        <w:numPr>
          <w:ilvl w:val="0"/>
          <w:numId w:val="2"/>
        </w:numPr>
        <w:rPr>
          <w:sz w:val="22"/>
          <w:szCs w:val="22"/>
        </w:rPr>
      </w:pPr>
      <w:r>
        <w:rPr>
          <w:sz w:val="22"/>
          <w:szCs w:val="22"/>
        </w:rPr>
        <w:t>Periodically inspect credit card device surfaces to detect tampering.</w:t>
      </w:r>
    </w:p>
    <w:p w:rsidR="0052371F" w:rsidRPr="0052371F" w:rsidRDefault="0052371F" w:rsidP="002E161B">
      <w:pPr>
        <w:pStyle w:val="ListParagraph"/>
        <w:numPr>
          <w:ilvl w:val="0"/>
          <w:numId w:val="2"/>
        </w:numPr>
        <w:rPr>
          <w:sz w:val="22"/>
          <w:szCs w:val="22"/>
        </w:rPr>
      </w:pPr>
      <w:r w:rsidRPr="0052371F">
        <w:rPr>
          <w:sz w:val="22"/>
          <w:szCs w:val="22"/>
          <w:u w:val="single"/>
        </w:rPr>
        <w:t>Any credit card refund</w:t>
      </w:r>
      <w:r w:rsidRPr="0052371F">
        <w:rPr>
          <w:sz w:val="22"/>
          <w:szCs w:val="22"/>
        </w:rPr>
        <w:t xml:space="preserve"> should only be processed for the original charge to the original card on the original terminal.  You should keep supporting documents and all refunds should be signed off by two individuals (i.e. the employee and supervisor or fiscal officer).</w:t>
      </w:r>
    </w:p>
    <w:p w:rsidR="00D06B19" w:rsidRDefault="00D06B19" w:rsidP="00B74829">
      <w:pPr>
        <w:numPr>
          <w:ilvl w:val="0"/>
          <w:numId w:val="2"/>
        </w:numPr>
        <w:rPr>
          <w:sz w:val="22"/>
          <w:szCs w:val="22"/>
        </w:rPr>
      </w:pPr>
      <w:r>
        <w:rPr>
          <w:sz w:val="22"/>
          <w:szCs w:val="22"/>
        </w:rPr>
        <w:t>Record retention of credit card information is 18 months.</w:t>
      </w:r>
    </w:p>
    <w:p w:rsidR="00FE3F47" w:rsidRDefault="00FE3F47" w:rsidP="00B74829">
      <w:pPr>
        <w:numPr>
          <w:ilvl w:val="0"/>
          <w:numId w:val="2"/>
        </w:numPr>
        <w:rPr>
          <w:sz w:val="22"/>
          <w:szCs w:val="22"/>
        </w:rPr>
      </w:pPr>
      <w:r>
        <w:rPr>
          <w:sz w:val="22"/>
          <w:szCs w:val="22"/>
        </w:rPr>
        <w:t xml:space="preserve">Background </w:t>
      </w:r>
      <w:r w:rsidR="00D67857">
        <w:rPr>
          <w:sz w:val="22"/>
          <w:szCs w:val="22"/>
        </w:rPr>
        <w:t xml:space="preserve">Investigation </w:t>
      </w:r>
      <w:r w:rsidR="00395B61">
        <w:rPr>
          <w:sz w:val="22"/>
          <w:szCs w:val="22"/>
        </w:rPr>
        <w:t>will</w:t>
      </w:r>
      <w:r>
        <w:rPr>
          <w:sz w:val="22"/>
          <w:szCs w:val="22"/>
        </w:rPr>
        <w:t xml:space="preserve"> be performed on </w:t>
      </w:r>
      <w:r w:rsidR="005467F2">
        <w:rPr>
          <w:sz w:val="22"/>
          <w:szCs w:val="22"/>
        </w:rPr>
        <w:t xml:space="preserve">(new hire) </w:t>
      </w:r>
      <w:r w:rsidR="00D67857">
        <w:rPr>
          <w:sz w:val="22"/>
          <w:szCs w:val="22"/>
        </w:rPr>
        <w:t>c</w:t>
      </w:r>
      <w:r>
        <w:rPr>
          <w:sz w:val="22"/>
          <w:szCs w:val="22"/>
        </w:rPr>
        <w:t xml:space="preserve">redit </w:t>
      </w:r>
      <w:r w:rsidR="00D67857">
        <w:rPr>
          <w:sz w:val="22"/>
          <w:szCs w:val="22"/>
        </w:rPr>
        <w:t>c</w:t>
      </w:r>
      <w:r>
        <w:rPr>
          <w:sz w:val="22"/>
          <w:szCs w:val="22"/>
        </w:rPr>
        <w:t xml:space="preserve">ard </w:t>
      </w:r>
      <w:r w:rsidR="00D67857">
        <w:rPr>
          <w:sz w:val="22"/>
          <w:szCs w:val="22"/>
        </w:rPr>
        <w:t>s</w:t>
      </w:r>
      <w:r>
        <w:rPr>
          <w:sz w:val="22"/>
          <w:szCs w:val="22"/>
        </w:rPr>
        <w:t>taff.</w:t>
      </w:r>
    </w:p>
    <w:p w:rsidR="00395B61" w:rsidRDefault="00395B61" w:rsidP="00EA1A1C">
      <w:pPr>
        <w:numPr>
          <w:ilvl w:val="0"/>
          <w:numId w:val="2"/>
        </w:numPr>
        <w:rPr>
          <w:sz w:val="22"/>
          <w:szCs w:val="22"/>
        </w:rPr>
      </w:pPr>
      <w:r>
        <w:rPr>
          <w:sz w:val="22"/>
          <w:szCs w:val="22"/>
        </w:rPr>
        <w:t>Questionnaire for PCI Compliance must</w:t>
      </w:r>
      <w:r w:rsidR="00E32D3D">
        <w:rPr>
          <w:sz w:val="22"/>
          <w:szCs w:val="22"/>
        </w:rPr>
        <w:t xml:space="preserve"> be completed on a yearly basis by the manager/supervisor.</w:t>
      </w:r>
    </w:p>
    <w:p w:rsidR="00832C9F" w:rsidRDefault="00832C9F" w:rsidP="00EA1A1C">
      <w:pPr>
        <w:numPr>
          <w:ilvl w:val="0"/>
          <w:numId w:val="2"/>
        </w:numPr>
        <w:rPr>
          <w:sz w:val="22"/>
          <w:szCs w:val="22"/>
        </w:rPr>
      </w:pPr>
      <w:r>
        <w:rPr>
          <w:sz w:val="22"/>
          <w:szCs w:val="22"/>
        </w:rPr>
        <w:t>Update Departmental credit card procedures yearly or when changes occur.</w:t>
      </w:r>
    </w:p>
    <w:p w:rsidR="00D06B19" w:rsidRDefault="00D06B19" w:rsidP="00EA1A1C">
      <w:pPr>
        <w:numPr>
          <w:ilvl w:val="0"/>
          <w:numId w:val="2"/>
        </w:numPr>
        <w:rPr>
          <w:sz w:val="22"/>
          <w:szCs w:val="22"/>
        </w:rPr>
      </w:pPr>
      <w:r>
        <w:rPr>
          <w:sz w:val="22"/>
          <w:szCs w:val="22"/>
        </w:rPr>
        <w:t xml:space="preserve">Training for PCI Compliance must be completed by all staff dealing with credit cards on a yearly basis.  </w:t>
      </w:r>
      <w:r w:rsidR="0052371F">
        <w:rPr>
          <w:sz w:val="22"/>
          <w:szCs w:val="22"/>
        </w:rPr>
        <w:t>This takes place either late spring or early summer.</w:t>
      </w:r>
    </w:p>
    <w:p w:rsidR="00633EC2" w:rsidRDefault="00633EC2" w:rsidP="00EA1A1C">
      <w:pPr>
        <w:numPr>
          <w:ilvl w:val="0"/>
          <w:numId w:val="2"/>
        </w:numPr>
        <w:rPr>
          <w:sz w:val="22"/>
          <w:szCs w:val="22"/>
        </w:rPr>
      </w:pPr>
      <w:r>
        <w:rPr>
          <w:sz w:val="22"/>
          <w:szCs w:val="22"/>
        </w:rPr>
        <w:t>Important website for PCI Information:</w:t>
      </w:r>
      <w:r w:rsidR="00CD42F2" w:rsidRPr="00CD42F2">
        <w:t xml:space="preserve"> </w:t>
      </w:r>
      <w:hyperlink r:id="rId5" w:history="1">
        <w:r w:rsidR="00CD42F2" w:rsidRPr="0029328B">
          <w:rPr>
            <w:rStyle w:val="Hyperlink"/>
            <w:sz w:val="22"/>
            <w:szCs w:val="22"/>
          </w:rPr>
          <w:t>https://www.pcisecuritystandards.org/</w:t>
        </w:r>
      </w:hyperlink>
    </w:p>
    <w:p w:rsidR="00CD42F2" w:rsidRDefault="00C06F22" w:rsidP="00CD42F2">
      <w:pPr>
        <w:numPr>
          <w:ilvl w:val="0"/>
          <w:numId w:val="2"/>
        </w:numPr>
        <w:rPr>
          <w:sz w:val="22"/>
          <w:szCs w:val="22"/>
        </w:rPr>
      </w:pPr>
      <w:r>
        <w:rPr>
          <w:sz w:val="22"/>
          <w:szCs w:val="22"/>
        </w:rPr>
        <w:t>Please call Kevin Mayberry at 453-5228</w:t>
      </w:r>
      <w:bookmarkStart w:id="0" w:name="_GoBack"/>
      <w:bookmarkEnd w:id="0"/>
      <w:r w:rsidR="00CD42F2">
        <w:rPr>
          <w:sz w:val="22"/>
          <w:szCs w:val="22"/>
        </w:rPr>
        <w:t>, for any information concerning credit cards.</w:t>
      </w:r>
    </w:p>
    <w:p w:rsidR="008D1965" w:rsidRDefault="008D1965" w:rsidP="00EA1A1C">
      <w:pPr>
        <w:rPr>
          <w:sz w:val="22"/>
          <w:szCs w:val="22"/>
        </w:rPr>
      </w:pPr>
    </w:p>
    <w:p w:rsidR="00EA1A1C" w:rsidRPr="003D0538" w:rsidRDefault="00EA1A1C" w:rsidP="00EA1A1C">
      <w:pPr>
        <w:jc w:val="center"/>
        <w:rPr>
          <w:i/>
          <w:color w:val="FF0000"/>
          <w:sz w:val="32"/>
          <w:szCs w:val="32"/>
        </w:rPr>
      </w:pPr>
      <w:r w:rsidRPr="003D0538">
        <w:rPr>
          <w:i/>
          <w:color w:val="FF0000"/>
          <w:sz w:val="32"/>
          <w:szCs w:val="32"/>
        </w:rPr>
        <w:t>Web Based Merchants</w:t>
      </w:r>
      <w:r w:rsidR="00832C9F">
        <w:rPr>
          <w:i/>
          <w:color w:val="FF0000"/>
          <w:sz w:val="32"/>
          <w:szCs w:val="32"/>
        </w:rPr>
        <w:t>/Cashiering Systems</w:t>
      </w:r>
    </w:p>
    <w:p w:rsidR="00823BEE" w:rsidRDefault="00823BEE" w:rsidP="00823BEE">
      <w:pPr>
        <w:numPr>
          <w:ilvl w:val="0"/>
          <w:numId w:val="3"/>
        </w:numPr>
        <w:rPr>
          <w:sz w:val="22"/>
          <w:szCs w:val="22"/>
        </w:rPr>
      </w:pPr>
      <w:r>
        <w:rPr>
          <w:sz w:val="22"/>
          <w:szCs w:val="22"/>
        </w:rPr>
        <w:t>List of Third Party service providers need to be sent to Jill Kirkpatrick</w:t>
      </w:r>
      <w:r w:rsidR="00CD5CEB">
        <w:rPr>
          <w:sz w:val="22"/>
          <w:szCs w:val="22"/>
        </w:rPr>
        <w:t xml:space="preserve"> or Andra Collier.</w:t>
      </w:r>
      <w:r w:rsidR="00395B61">
        <w:rPr>
          <w:sz w:val="22"/>
          <w:szCs w:val="22"/>
        </w:rPr>
        <w:t xml:space="preserve">  </w:t>
      </w:r>
    </w:p>
    <w:p w:rsidR="00D06B19" w:rsidRDefault="00D06B19" w:rsidP="00823BEE">
      <w:pPr>
        <w:numPr>
          <w:ilvl w:val="0"/>
          <w:numId w:val="3"/>
        </w:numPr>
        <w:rPr>
          <w:sz w:val="22"/>
          <w:szCs w:val="22"/>
        </w:rPr>
      </w:pPr>
      <w:r>
        <w:rPr>
          <w:sz w:val="22"/>
          <w:szCs w:val="22"/>
        </w:rPr>
        <w:t>Third party vendors need to be PA-DSS compliant.</w:t>
      </w:r>
    </w:p>
    <w:p w:rsidR="00823BEE" w:rsidRDefault="00823BEE" w:rsidP="00823BEE">
      <w:pPr>
        <w:numPr>
          <w:ilvl w:val="0"/>
          <w:numId w:val="3"/>
        </w:numPr>
        <w:rPr>
          <w:sz w:val="22"/>
          <w:szCs w:val="22"/>
        </w:rPr>
      </w:pPr>
      <w:r>
        <w:rPr>
          <w:sz w:val="22"/>
          <w:szCs w:val="22"/>
        </w:rPr>
        <w:t>Do not use vendor-supplied defaults for system passwords and other security parameters.</w:t>
      </w:r>
    </w:p>
    <w:p w:rsidR="00823BEE" w:rsidRDefault="00CD5CEB" w:rsidP="00823BEE">
      <w:pPr>
        <w:numPr>
          <w:ilvl w:val="0"/>
          <w:numId w:val="3"/>
        </w:numPr>
        <w:rPr>
          <w:sz w:val="22"/>
          <w:szCs w:val="22"/>
        </w:rPr>
      </w:pPr>
      <w:r>
        <w:rPr>
          <w:sz w:val="22"/>
          <w:szCs w:val="22"/>
        </w:rPr>
        <w:t>A</w:t>
      </w:r>
      <w:r w:rsidR="00823BEE">
        <w:rPr>
          <w:sz w:val="22"/>
          <w:szCs w:val="22"/>
        </w:rPr>
        <w:t xml:space="preserve">ll but the last four digits of the account number </w:t>
      </w:r>
      <w:r>
        <w:rPr>
          <w:sz w:val="22"/>
          <w:szCs w:val="22"/>
        </w:rPr>
        <w:t xml:space="preserve">must be </w:t>
      </w:r>
      <w:r w:rsidR="00823BEE">
        <w:rPr>
          <w:sz w:val="22"/>
          <w:szCs w:val="22"/>
        </w:rPr>
        <w:t>masked when displaying cardholder data</w:t>
      </w:r>
      <w:r>
        <w:rPr>
          <w:sz w:val="22"/>
          <w:szCs w:val="22"/>
        </w:rPr>
        <w:t>.</w:t>
      </w:r>
    </w:p>
    <w:p w:rsidR="00823BEE" w:rsidRDefault="00CD5CEB" w:rsidP="00823BEE">
      <w:pPr>
        <w:numPr>
          <w:ilvl w:val="0"/>
          <w:numId w:val="3"/>
        </w:numPr>
        <w:rPr>
          <w:sz w:val="22"/>
          <w:szCs w:val="22"/>
        </w:rPr>
      </w:pPr>
      <w:r>
        <w:rPr>
          <w:sz w:val="22"/>
          <w:szCs w:val="22"/>
        </w:rPr>
        <w:t>D</w:t>
      </w:r>
      <w:r w:rsidR="00823BEE">
        <w:rPr>
          <w:sz w:val="22"/>
          <w:szCs w:val="22"/>
        </w:rPr>
        <w:t xml:space="preserve">evelopment, testing, and production systems </w:t>
      </w:r>
      <w:r>
        <w:rPr>
          <w:sz w:val="22"/>
          <w:szCs w:val="22"/>
        </w:rPr>
        <w:t xml:space="preserve">must be </w:t>
      </w:r>
      <w:r w:rsidR="00823BEE">
        <w:rPr>
          <w:sz w:val="22"/>
          <w:szCs w:val="22"/>
        </w:rPr>
        <w:t>updated with the latest security-related patches released by the vendors</w:t>
      </w:r>
      <w:r>
        <w:rPr>
          <w:sz w:val="22"/>
          <w:szCs w:val="22"/>
        </w:rPr>
        <w:t>.</w:t>
      </w:r>
    </w:p>
    <w:p w:rsidR="00823BEE" w:rsidRDefault="00CD5CEB" w:rsidP="00823BEE">
      <w:pPr>
        <w:numPr>
          <w:ilvl w:val="0"/>
          <w:numId w:val="3"/>
        </w:numPr>
        <w:rPr>
          <w:sz w:val="22"/>
          <w:szCs w:val="22"/>
        </w:rPr>
      </w:pPr>
      <w:r>
        <w:rPr>
          <w:sz w:val="22"/>
          <w:szCs w:val="22"/>
        </w:rPr>
        <w:t>A</w:t>
      </w:r>
      <w:r w:rsidR="00823BEE">
        <w:rPr>
          <w:sz w:val="22"/>
          <w:szCs w:val="22"/>
        </w:rPr>
        <w:t xml:space="preserve"> virus scanner </w:t>
      </w:r>
      <w:r>
        <w:rPr>
          <w:sz w:val="22"/>
          <w:szCs w:val="22"/>
        </w:rPr>
        <w:t xml:space="preserve">must be </w:t>
      </w:r>
      <w:r w:rsidR="00823BEE">
        <w:rPr>
          <w:sz w:val="22"/>
          <w:szCs w:val="22"/>
        </w:rPr>
        <w:t>installed on all servers and on all work</w:t>
      </w:r>
      <w:r>
        <w:rPr>
          <w:sz w:val="22"/>
          <w:szCs w:val="22"/>
        </w:rPr>
        <w:t xml:space="preserve"> </w:t>
      </w:r>
      <w:r w:rsidR="00823BEE">
        <w:rPr>
          <w:sz w:val="22"/>
          <w:szCs w:val="22"/>
        </w:rPr>
        <w:t xml:space="preserve">stations, </w:t>
      </w:r>
      <w:r>
        <w:rPr>
          <w:sz w:val="22"/>
          <w:szCs w:val="22"/>
        </w:rPr>
        <w:t xml:space="preserve">and </w:t>
      </w:r>
      <w:r w:rsidR="00823BEE">
        <w:rPr>
          <w:sz w:val="22"/>
          <w:szCs w:val="22"/>
        </w:rPr>
        <w:t xml:space="preserve">the virus scanner </w:t>
      </w:r>
      <w:r>
        <w:rPr>
          <w:sz w:val="22"/>
          <w:szCs w:val="22"/>
        </w:rPr>
        <w:t xml:space="preserve">should be </w:t>
      </w:r>
      <w:r w:rsidR="00823BEE">
        <w:rPr>
          <w:sz w:val="22"/>
          <w:szCs w:val="22"/>
        </w:rPr>
        <w:t>updated</w:t>
      </w:r>
      <w:r>
        <w:rPr>
          <w:sz w:val="22"/>
          <w:szCs w:val="22"/>
        </w:rPr>
        <w:t xml:space="preserve"> regularly.</w:t>
      </w:r>
      <w:r w:rsidR="00E7380F">
        <w:rPr>
          <w:sz w:val="22"/>
          <w:szCs w:val="22"/>
        </w:rPr>
        <w:t xml:space="preserve"> Per IT Security request.</w:t>
      </w:r>
    </w:p>
    <w:p w:rsidR="00823BEE" w:rsidRDefault="00CD5CEB" w:rsidP="00CD5CEB">
      <w:pPr>
        <w:numPr>
          <w:ilvl w:val="0"/>
          <w:numId w:val="3"/>
        </w:numPr>
        <w:rPr>
          <w:sz w:val="22"/>
          <w:szCs w:val="22"/>
        </w:rPr>
      </w:pPr>
      <w:r>
        <w:rPr>
          <w:sz w:val="22"/>
          <w:szCs w:val="22"/>
        </w:rPr>
        <w:t>A</w:t>
      </w:r>
      <w:r w:rsidR="00823BEE">
        <w:rPr>
          <w:sz w:val="22"/>
          <w:szCs w:val="22"/>
        </w:rPr>
        <w:t xml:space="preserve">ccess to payment card account numbers </w:t>
      </w:r>
      <w:r>
        <w:rPr>
          <w:sz w:val="22"/>
          <w:szCs w:val="22"/>
        </w:rPr>
        <w:t xml:space="preserve">must be </w:t>
      </w:r>
      <w:r w:rsidR="00823BEE">
        <w:rPr>
          <w:sz w:val="22"/>
          <w:szCs w:val="22"/>
        </w:rPr>
        <w:t>re</w:t>
      </w:r>
      <w:r>
        <w:rPr>
          <w:sz w:val="22"/>
          <w:szCs w:val="22"/>
        </w:rPr>
        <w:t>stricted for users on a need-to-k</w:t>
      </w:r>
      <w:r w:rsidR="00823BEE">
        <w:rPr>
          <w:sz w:val="22"/>
          <w:szCs w:val="22"/>
        </w:rPr>
        <w:t>now</w:t>
      </w:r>
      <w:r>
        <w:rPr>
          <w:sz w:val="22"/>
          <w:szCs w:val="22"/>
        </w:rPr>
        <w:t xml:space="preserve"> </w:t>
      </w:r>
      <w:r w:rsidR="00BA25A6">
        <w:rPr>
          <w:sz w:val="22"/>
          <w:szCs w:val="22"/>
        </w:rPr>
        <w:t>b</w:t>
      </w:r>
      <w:r w:rsidR="00823BEE">
        <w:rPr>
          <w:sz w:val="22"/>
          <w:szCs w:val="22"/>
        </w:rPr>
        <w:t>asis</w:t>
      </w:r>
      <w:r>
        <w:rPr>
          <w:sz w:val="22"/>
          <w:szCs w:val="22"/>
        </w:rPr>
        <w:t>.</w:t>
      </w:r>
    </w:p>
    <w:p w:rsidR="00BA25A6" w:rsidRDefault="00CD5CEB" w:rsidP="00823BEE">
      <w:pPr>
        <w:numPr>
          <w:ilvl w:val="0"/>
          <w:numId w:val="3"/>
        </w:numPr>
        <w:ind w:left="1440" w:hanging="1080"/>
        <w:rPr>
          <w:sz w:val="22"/>
          <w:szCs w:val="22"/>
        </w:rPr>
      </w:pPr>
      <w:r>
        <w:rPr>
          <w:sz w:val="22"/>
          <w:szCs w:val="22"/>
        </w:rPr>
        <w:t>A</w:t>
      </w:r>
      <w:r w:rsidR="00823BEE">
        <w:rPr>
          <w:sz w:val="22"/>
          <w:szCs w:val="22"/>
        </w:rPr>
        <w:t xml:space="preserve">ll users </w:t>
      </w:r>
      <w:r>
        <w:rPr>
          <w:sz w:val="22"/>
          <w:szCs w:val="22"/>
        </w:rPr>
        <w:t xml:space="preserve">are </w:t>
      </w:r>
      <w:r w:rsidR="00823BEE">
        <w:rPr>
          <w:sz w:val="22"/>
          <w:szCs w:val="22"/>
        </w:rPr>
        <w:t>required to authenticate using, at a</w:t>
      </w:r>
      <w:r w:rsidR="00BA25A6">
        <w:rPr>
          <w:sz w:val="22"/>
          <w:szCs w:val="22"/>
        </w:rPr>
        <w:t xml:space="preserve"> minimum, a unique username and</w:t>
      </w:r>
    </w:p>
    <w:p w:rsidR="00823BEE" w:rsidRDefault="00BA25A6" w:rsidP="00BA25A6">
      <w:pPr>
        <w:ind w:left="360" w:firstLine="360"/>
        <w:rPr>
          <w:sz w:val="22"/>
          <w:szCs w:val="22"/>
        </w:rPr>
      </w:pPr>
      <w:r>
        <w:rPr>
          <w:sz w:val="22"/>
          <w:szCs w:val="22"/>
        </w:rPr>
        <w:t xml:space="preserve">      </w:t>
      </w:r>
      <w:r w:rsidR="00D06B19">
        <w:rPr>
          <w:sz w:val="22"/>
          <w:szCs w:val="22"/>
        </w:rPr>
        <w:t xml:space="preserve"> </w:t>
      </w:r>
      <w:proofErr w:type="gramStart"/>
      <w:r w:rsidR="002858F0">
        <w:rPr>
          <w:sz w:val="22"/>
          <w:szCs w:val="22"/>
        </w:rPr>
        <w:t>p</w:t>
      </w:r>
      <w:r w:rsidR="00823BEE">
        <w:rPr>
          <w:sz w:val="22"/>
          <w:szCs w:val="22"/>
        </w:rPr>
        <w:t>assword</w:t>
      </w:r>
      <w:proofErr w:type="gramEnd"/>
      <w:r w:rsidR="00CD5CEB">
        <w:rPr>
          <w:sz w:val="22"/>
          <w:szCs w:val="22"/>
        </w:rPr>
        <w:t>.</w:t>
      </w:r>
    </w:p>
    <w:p w:rsidR="00823BEE" w:rsidRDefault="00823BEE" w:rsidP="00BA25A6">
      <w:pPr>
        <w:numPr>
          <w:ilvl w:val="0"/>
          <w:numId w:val="3"/>
        </w:numPr>
        <w:rPr>
          <w:sz w:val="22"/>
          <w:szCs w:val="22"/>
        </w:rPr>
      </w:pPr>
      <w:r>
        <w:rPr>
          <w:sz w:val="22"/>
          <w:szCs w:val="22"/>
        </w:rPr>
        <w:t xml:space="preserve">If employees, administrators, or third parties access </w:t>
      </w:r>
      <w:r w:rsidR="00BA25A6">
        <w:rPr>
          <w:sz w:val="22"/>
          <w:szCs w:val="22"/>
        </w:rPr>
        <w:t xml:space="preserve">the network remotely, </w:t>
      </w:r>
      <w:r w:rsidR="00CD5CEB">
        <w:rPr>
          <w:sz w:val="22"/>
          <w:szCs w:val="22"/>
        </w:rPr>
        <w:t>they must have</w:t>
      </w:r>
      <w:r w:rsidR="00BA25A6">
        <w:rPr>
          <w:sz w:val="22"/>
          <w:szCs w:val="22"/>
        </w:rPr>
        <w:t xml:space="preserve"> remote </w:t>
      </w:r>
      <w:r>
        <w:rPr>
          <w:sz w:val="22"/>
          <w:szCs w:val="22"/>
        </w:rPr>
        <w:t>access software (such as PCAnywhere, dial-in, or VPN) configured with a unique</w:t>
      </w:r>
      <w:r w:rsidR="00BA25A6">
        <w:rPr>
          <w:sz w:val="22"/>
          <w:szCs w:val="22"/>
        </w:rPr>
        <w:t xml:space="preserve"> </w:t>
      </w:r>
      <w:r>
        <w:rPr>
          <w:sz w:val="22"/>
          <w:szCs w:val="22"/>
        </w:rPr>
        <w:t>username and password and with encryption and other security features turned on</w:t>
      </w:r>
      <w:r w:rsidR="00EF3F49">
        <w:rPr>
          <w:sz w:val="22"/>
          <w:szCs w:val="22"/>
        </w:rPr>
        <w:t>.</w:t>
      </w:r>
    </w:p>
    <w:p w:rsidR="00BA25A6" w:rsidRDefault="00B220C7" w:rsidP="00823BEE">
      <w:pPr>
        <w:numPr>
          <w:ilvl w:val="0"/>
          <w:numId w:val="3"/>
        </w:numPr>
        <w:ind w:left="1440" w:hanging="1080"/>
        <w:rPr>
          <w:sz w:val="22"/>
          <w:szCs w:val="22"/>
        </w:rPr>
      </w:pPr>
      <w:r>
        <w:rPr>
          <w:sz w:val="22"/>
          <w:szCs w:val="22"/>
        </w:rPr>
        <w:lastRenderedPageBreak/>
        <w:t xml:space="preserve">When an employee leaves the </w:t>
      </w:r>
      <w:r w:rsidR="002A67D0">
        <w:rPr>
          <w:sz w:val="22"/>
          <w:szCs w:val="22"/>
        </w:rPr>
        <w:t>University</w:t>
      </w:r>
      <w:r>
        <w:rPr>
          <w:sz w:val="22"/>
          <w:szCs w:val="22"/>
        </w:rPr>
        <w:t>, th</w:t>
      </w:r>
      <w:r w:rsidR="00BA25A6">
        <w:rPr>
          <w:sz w:val="22"/>
          <w:szCs w:val="22"/>
        </w:rPr>
        <w:t>at employee’s user accounts</w:t>
      </w:r>
      <w:r w:rsidR="003E58EB">
        <w:rPr>
          <w:sz w:val="22"/>
          <w:szCs w:val="22"/>
        </w:rPr>
        <w:t xml:space="preserve"> </w:t>
      </w:r>
      <w:r w:rsidR="00BA25A6">
        <w:rPr>
          <w:sz w:val="22"/>
          <w:szCs w:val="22"/>
        </w:rPr>
        <w:t>and</w:t>
      </w:r>
    </w:p>
    <w:p w:rsidR="00D20CEE" w:rsidRDefault="00BA25A6" w:rsidP="00395B61">
      <w:pPr>
        <w:ind w:left="360" w:firstLine="360"/>
        <w:rPr>
          <w:sz w:val="22"/>
          <w:szCs w:val="22"/>
        </w:rPr>
      </w:pPr>
      <w:r>
        <w:rPr>
          <w:sz w:val="22"/>
          <w:szCs w:val="22"/>
        </w:rPr>
        <w:t xml:space="preserve">      </w:t>
      </w:r>
      <w:proofErr w:type="gramStart"/>
      <w:r w:rsidR="002A67D0">
        <w:rPr>
          <w:sz w:val="22"/>
          <w:szCs w:val="22"/>
        </w:rPr>
        <w:t>p</w:t>
      </w:r>
      <w:r w:rsidR="00B220C7">
        <w:rPr>
          <w:sz w:val="22"/>
          <w:szCs w:val="22"/>
        </w:rPr>
        <w:t>assword</w:t>
      </w:r>
      <w:r w:rsidR="002A67D0">
        <w:rPr>
          <w:sz w:val="22"/>
          <w:szCs w:val="22"/>
        </w:rPr>
        <w:t>s</w:t>
      </w:r>
      <w:proofErr w:type="gramEnd"/>
      <w:r w:rsidR="00B220C7">
        <w:rPr>
          <w:sz w:val="22"/>
          <w:szCs w:val="22"/>
        </w:rPr>
        <w:t xml:space="preserve"> </w:t>
      </w:r>
      <w:r w:rsidR="00CD5CEB">
        <w:rPr>
          <w:sz w:val="22"/>
          <w:szCs w:val="22"/>
        </w:rPr>
        <w:t xml:space="preserve">need to be revoked </w:t>
      </w:r>
      <w:r w:rsidR="00B220C7">
        <w:rPr>
          <w:sz w:val="22"/>
          <w:szCs w:val="22"/>
        </w:rPr>
        <w:t>immediately</w:t>
      </w:r>
      <w:r w:rsidR="00CD5CEB">
        <w:rPr>
          <w:sz w:val="22"/>
          <w:szCs w:val="22"/>
        </w:rPr>
        <w:t>.</w:t>
      </w:r>
    </w:p>
    <w:p w:rsidR="00395B61" w:rsidRDefault="00395B61" w:rsidP="00832C9F">
      <w:pPr>
        <w:ind w:left="1050" w:hanging="1050"/>
        <w:rPr>
          <w:sz w:val="22"/>
          <w:szCs w:val="22"/>
        </w:rPr>
      </w:pPr>
      <w:r>
        <w:rPr>
          <w:sz w:val="22"/>
          <w:szCs w:val="22"/>
        </w:rPr>
        <w:t xml:space="preserve">     </w:t>
      </w:r>
      <w:r w:rsidR="00D20CEE">
        <w:rPr>
          <w:sz w:val="22"/>
          <w:szCs w:val="22"/>
        </w:rPr>
        <w:t xml:space="preserve">  </w:t>
      </w:r>
      <w:r>
        <w:rPr>
          <w:sz w:val="22"/>
          <w:szCs w:val="22"/>
        </w:rPr>
        <w:t>1</w:t>
      </w:r>
      <w:r w:rsidR="00D20CEE">
        <w:rPr>
          <w:sz w:val="22"/>
          <w:szCs w:val="22"/>
        </w:rPr>
        <w:t>1</w:t>
      </w:r>
      <w:r>
        <w:rPr>
          <w:sz w:val="22"/>
          <w:szCs w:val="22"/>
        </w:rPr>
        <w:t>.</w:t>
      </w:r>
      <w:r>
        <w:rPr>
          <w:sz w:val="22"/>
          <w:szCs w:val="22"/>
        </w:rPr>
        <w:tab/>
        <w:t>Questionnaire for PCI Compliance must be completed</w:t>
      </w:r>
      <w:r w:rsidR="00E32D3D">
        <w:rPr>
          <w:sz w:val="22"/>
          <w:szCs w:val="22"/>
        </w:rPr>
        <w:t xml:space="preserve"> yearly and </w:t>
      </w:r>
      <w:r w:rsidR="00F24029">
        <w:rPr>
          <w:sz w:val="22"/>
          <w:szCs w:val="22"/>
        </w:rPr>
        <w:t>quarterly scans</w:t>
      </w:r>
      <w:r w:rsidR="00832C9F">
        <w:rPr>
          <w:sz w:val="22"/>
          <w:szCs w:val="22"/>
        </w:rPr>
        <w:t xml:space="preserve"> (if applicable)</w:t>
      </w:r>
      <w:r w:rsidR="00F24029">
        <w:rPr>
          <w:sz w:val="22"/>
          <w:szCs w:val="22"/>
        </w:rPr>
        <w:t>.</w:t>
      </w:r>
    </w:p>
    <w:sectPr w:rsidR="00395B61" w:rsidSect="00FE3F47">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102E"/>
    <w:multiLevelType w:val="hybridMultilevel"/>
    <w:tmpl w:val="29700BC2"/>
    <w:lvl w:ilvl="0" w:tplc="7C1833A8">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DA11DD"/>
    <w:multiLevelType w:val="hybridMultilevel"/>
    <w:tmpl w:val="9B581492"/>
    <w:lvl w:ilvl="0" w:tplc="47CAA28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8C0DE4"/>
    <w:multiLevelType w:val="hybridMultilevel"/>
    <w:tmpl w:val="B33215A6"/>
    <w:lvl w:ilvl="0" w:tplc="196C98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6D4649"/>
    <w:multiLevelType w:val="hybridMultilevel"/>
    <w:tmpl w:val="F2E4D3B0"/>
    <w:lvl w:ilvl="0" w:tplc="A0FEC4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2FD"/>
    <w:multiLevelType w:val="hybridMultilevel"/>
    <w:tmpl w:val="5D2CD1F2"/>
    <w:lvl w:ilvl="0" w:tplc="A42A4E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20"/>
    <w:rsid w:val="00002C65"/>
    <w:rsid w:val="000060A7"/>
    <w:rsid w:val="00141DC1"/>
    <w:rsid w:val="00195EC9"/>
    <w:rsid w:val="002858F0"/>
    <w:rsid w:val="002A67D0"/>
    <w:rsid w:val="003163B3"/>
    <w:rsid w:val="003876C3"/>
    <w:rsid w:val="00395B61"/>
    <w:rsid w:val="003D0538"/>
    <w:rsid w:val="003E58EB"/>
    <w:rsid w:val="004309C9"/>
    <w:rsid w:val="00485C3A"/>
    <w:rsid w:val="004C2CCB"/>
    <w:rsid w:val="004E3D19"/>
    <w:rsid w:val="004F1EA2"/>
    <w:rsid w:val="00500882"/>
    <w:rsid w:val="00522909"/>
    <w:rsid w:val="0052371F"/>
    <w:rsid w:val="005467F2"/>
    <w:rsid w:val="005A6B64"/>
    <w:rsid w:val="00633EC2"/>
    <w:rsid w:val="006B0386"/>
    <w:rsid w:val="00805528"/>
    <w:rsid w:val="00823BEE"/>
    <w:rsid w:val="00832C9F"/>
    <w:rsid w:val="00875154"/>
    <w:rsid w:val="008B2A3A"/>
    <w:rsid w:val="008B6620"/>
    <w:rsid w:val="008D1965"/>
    <w:rsid w:val="00945F63"/>
    <w:rsid w:val="009C7D21"/>
    <w:rsid w:val="009D2A0F"/>
    <w:rsid w:val="00A4537F"/>
    <w:rsid w:val="00A52F0C"/>
    <w:rsid w:val="00A55122"/>
    <w:rsid w:val="00B220C7"/>
    <w:rsid w:val="00B45B95"/>
    <w:rsid w:val="00B74829"/>
    <w:rsid w:val="00BA25A6"/>
    <w:rsid w:val="00BA31BD"/>
    <w:rsid w:val="00BE3573"/>
    <w:rsid w:val="00C04538"/>
    <w:rsid w:val="00C06F22"/>
    <w:rsid w:val="00C70CB4"/>
    <w:rsid w:val="00CD42F2"/>
    <w:rsid w:val="00CD5CEB"/>
    <w:rsid w:val="00D06B19"/>
    <w:rsid w:val="00D20CEE"/>
    <w:rsid w:val="00D305DA"/>
    <w:rsid w:val="00D67857"/>
    <w:rsid w:val="00E32D3D"/>
    <w:rsid w:val="00E7380F"/>
    <w:rsid w:val="00E85CD0"/>
    <w:rsid w:val="00EA1A1C"/>
    <w:rsid w:val="00ED4F00"/>
    <w:rsid w:val="00EF3F49"/>
    <w:rsid w:val="00F13C63"/>
    <w:rsid w:val="00F24029"/>
    <w:rsid w:val="00F51938"/>
    <w:rsid w:val="00FE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E3BD5"/>
  <w15:docId w15:val="{AD54D105-E93A-4D04-B8F4-409281D8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0CB4"/>
    <w:rPr>
      <w:color w:val="0000FF"/>
      <w:u w:val="single"/>
    </w:rPr>
  </w:style>
  <w:style w:type="paragraph" w:styleId="BalloonText">
    <w:name w:val="Balloon Text"/>
    <w:basedOn w:val="Normal"/>
    <w:semiHidden/>
    <w:rsid w:val="00D67857"/>
    <w:rPr>
      <w:rFonts w:ascii="Tahoma" w:hAnsi="Tahoma" w:cs="Tahoma"/>
      <w:sz w:val="16"/>
      <w:szCs w:val="16"/>
    </w:rPr>
  </w:style>
  <w:style w:type="paragraph" w:styleId="ListParagraph">
    <w:name w:val="List Paragraph"/>
    <w:basedOn w:val="Normal"/>
    <w:uiPriority w:val="34"/>
    <w:qFormat/>
    <w:rsid w:val="003D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cisecuritystandar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Credit Card Checklist</vt:lpstr>
    </vt:vector>
  </TitlesOfParts>
  <Company>SIUC - Bursar's Office</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Checklist</dc:title>
  <dc:subject/>
  <dc:creator>andrac</dc:creator>
  <cp:keywords/>
  <cp:lastModifiedBy>Mayberry, Kevin M</cp:lastModifiedBy>
  <cp:revision>2</cp:revision>
  <cp:lastPrinted>2008-06-27T16:50:00Z</cp:lastPrinted>
  <dcterms:created xsi:type="dcterms:W3CDTF">2021-06-02T18:28:00Z</dcterms:created>
  <dcterms:modified xsi:type="dcterms:W3CDTF">2021-06-02T18:28:00Z</dcterms:modified>
</cp:coreProperties>
</file>